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21" w:rsidRPr="00357CD5" w:rsidRDefault="00357CD5" w:rsidP="00874B21">
      <w:pPr>
        <w:spacing w:before="120" w:after="0" w:line="240" w:lineRule="auto"/>
        <w:ind w:firstLine="720"/>
        <w:jc w:val="both"/>
        <w:rPr>
          <w:b/>
          <w:sz w:val="26"/>
          <w:szCs w:val="26"/>
        </w:rPr>
      </w:pPr>
      <w:r w:rsidRPr="00357CD5">
        <w:rPr>
          <w:rFonts w:cs="Times New Roman"/>
          <w:b/>
          <w:bCs/>
          <w:sz w:val="26"/>
          <w:szCs w:val="26"/>
          <w:shd w:val="clear" w:color="auto" w:fill="FFFFFF"/>
        </w:rPr>
        <w:t>Hội chợ trái cây và hàng nông sản tỉnh Bình Phước lần thứ VII, năm 2024</w:t>
      </w:r>
      <w:r w:rsidRPr="00357CD5">
        <w:rPr>
          <w:rFonts w:cs="Times New Roman"/>
          <w:b/>
          <w:bCs/>
          <w:sz w:val="26"/>
          <w:szCs w:val="26"/>
          <w:shd w:val="clear" w:color="auto" w:fill="FFFFFF"/>
        </w:rPr>
        <w:t xml:space="preserve">: </w:t>
      </w:r>
      <w:r w:rsidR="004F5EFD">
        <w:rPr>
          <w:rFonts w:cs="Times New Roman"/>
          <w:b/>
          <w:bCs/>
          <w:sz w:val="26"/>
          <w:szCs w:val="26"/>
          <w:shd w:val="clear" w:color="auto" w:fill="FFFFFF"/>
        </w:rPr>
        <w:t>Hội nông dân tỉnh Bì</w:t>
      </w:r>
      <w:bookmarkStart w:id="0" w:name="_GoBack"/>
      <w:bookmarkEnd w:id="0"/>
      <w:r w:rsidR="004F5EFD">
        <w:rPr>
          <w:rFonts w:cs="Times New Roman"/>
          <w:b/>
          <w:bCs/>
          <w:sz w:val="26"/>
          <w:szCs w:val="26"/>
          <w:shd w:val="clear" w:color="auto" w:fill="FFFFFF"/>
        </w:rPr>
        <w:t xml:space="preserve">nh Phước phối hợp </w:t>
      </w:r>
      <w:r w:rsidR="004F5EFD" w:rsidRPr="00357CD5">
        <w:rPr>
          <w:b/>
          <w:sz w:val="26"/>
          <w:szCs w:val="26"/>
        </w:rPr>
        <w:t xml:space="preserve">tổ </w:t>
      </w:r>
      <w:r w:rsidR="000A0727" w:rsidRPr="00357CD5">
        <w:rPr>
          <w:b/>
          <w:sz w:val="26"/>
          <w:szCs w:val="26"/>
        </w:rPr>
        <w:t>chức hội thảo ứng dụng công nghệ</w:t>
      </w:r>
      <w:r w:rsidR="007E4F66" w:rsidRPr="00357CD5">
        <w:rPr>
          <w:b/>
          <w:sz w:val="26"/>
          <w:szCs w:val="26"/>
        </w:rPr>
        <w:t xml:space="preserve"> vào chăn nuôi gia súc</w:t>
      </w:r>
      <w:r w:rsidR="000A0727" w:rsidRPr="00357CD5">
        <w:rPr>
          <w:b/>
          <w:sz w:val="26"/>
          <w:szCs w:val="26"/>
        </w:rPr>
        <w:t>, gia cầm</w:t>
      </w:r>
    </w:p>
    <w:p w:rsidR="000A0727" w:rsidRPr="00EA0676" w:rsidRDefault="000A0727" w:rsidP="00874B21">
      <w:pPr>
        <w:spacing w:before="120" w:after="0" w:line="240" w:lineRule="auto"/>
        <w:ind w:firstLine="720"/>
        <w:jc w:val="both"/>
        <w:rPr>
          <w:b/>
          <w:sz w:val="26"/>
          <w:szCs w:val="26"/>
        </w:rPr>
      </w:pPr>
    </w:p>
    <w:p w:rsidR="00874B21" w:rsidRPr="00EA0676" w:rsidRDefault="000A0727" w:rsidP="00EA0676">
      <w:pPr>
        <w:spacing w:after="120" w:line="240" w:lineRule="auto"/>
        <w:ind w:firstLine="720"/>
        <w:jc w:val="both"/>
        <w:rPr>
          <w:sz w:val="26"/>
          <w:szCs w:val="26"/>
        </w:rPr>
      </w:pPr>
      <w:r w:rsidRPr="00EA0676">
        <w:rPr>
          <w:sz w:val="26"/>
          <w:szCs w:val="26"/>
        </w:rPr>
        <w:t>Sáng ngày 01/6/2024 tại khu nhà gỗ Quảng trường TP Đồng Xoài. Hội Nông dân tỉnh phối hợp cùng Công ty TNHH Dược ( HANVET) tổ chức hội thảo ứng dụng công nghệ</w:t>
      </w:r>
      <w:r w:rsidR="00403D01">
        <w:rPr>
          <w:sz w:val="26"/>
          <w:szCs w:val="26"/>
        </w:rPr>
        <w:t xml:space="preserve"> vào chăn nuôi gia súc</w:t>
      </w:r>
      <w:r w:rsidRPr="00EA0676">
        <w:rPr>
          <w:sz w:val="26"/>
          <w:szCs w:val="26"/>
        </w:rPr>
        <w:t xml:space="preserve">, gia cầm. Về dự buổi hội thảo có </w:t>
      </w:r>
      <w:r w:rsidR="00403D01">
        <w:rPr>
          <w:sz w:val="26"/>
          <w:szCs w:val="26"/>
        </w:rPr>
        <w:t>ông</w:t>
      </w:r>
      <w:r w:rsidR="00A647A4">
        <w:rPr>
          <w:sz w:val="26"/>
          <w:szCs w:val="26"/>
        </w:rPr>
        <w:t xml:space="preserve"> </w:t>
      </w:r>
      <w:r w:rsidRPr="00EA0676">
        <w:rPr>
          <w:sz w:val="26"/>
          <w:szCs w:val="26"/>
        </w:rPr>
        <w:t>Nguyễ</w:t>
      </w:r>
      <w:r w:rsidR="00403D01">
        <w:rPr>
          <w:sz w:val="26"/>
          <w:szCs w:val="26"/>
        </w:rPr>
        <w:t>n Văn Giang -</w:t>
      </w:r>
      <w:r w:rsidRPr="00EA0676">
        <w:rPr>
          <w:sz w:val="26"/>
          <w:szCs w:val="26"/>
        </w:rPr>
        <w:t xml:space="preserve"> </w:t>
      </w:r>
      <w:r w:rsidR="00A647A4">
        <w:rPr>
          <w:sz w:val="26"/>
          <w:szCs w:val="26"/>
        </w:rPr>
        <w:t xml:space="preserve">Phó chủ tịch Hội nông dân </w:t>
      </w:r>
      <w:r w:rsidRPr="00EA0676">
        <w:rPr>
          <w:sz w:val="26"/>
          <w:szCs w:val="26"/>
        </w:rPr>
        <w:t>tỉnh</w:t>
      </w:r>
      <w:r w:rsidR="00A647A4">
        <w:rPr>
          <w:sz w:val="26"/>
          <w:szCs w:val="26"/>
        </w:rPr>
        <w:t xml:space="preserve"> Bình Phướ</w:t>
      </w:r>
      <w:r w:rsidR="00403D01">
        <w:rPr>
          <w:sz w:val="26"/>
          <w:szCs w:val="26"/>
        </w:rPr>
        <w:t>c và ông</w:t>
      </w:r>
      <w:r w:rsidRPr="00EA0676">
        <w:rPr>
          <w:sz w:val="26"/>
          <w:szCs w:val="26"/>
        </w:rPr>
        <w:t xml:space="preserve"> Trần Văn Phương - </w:t>
      </w:r>
      <w:r w:rsidR="00A647A4" w:rsidRPr="00EA0676">
        <w:rPr>
          <w:sz w:val="26"/>
          <w:szCs w:val="26"/>
        </w:rPr>
        <w:t xml:space="preserve">Phó Giám </w:t>
      </w:r>
      <w:r w:rsidRPr="00EA0676">
        <w:rPr>
          <w:sz w:val="26"/>
          <w:szCs w:val="26"/>
        </w:rPr>
        <w:t xml:space="preserve">đốc Sở </w:t>
      </w:r>
      <w:r w:rsidR="00A647A4">
        <w:rPr>
          <w:sz w:val="26"/>
          <w:szCs w:val="26"/>
        </w:rPr>
        <w:t>Nông nghiệp và Phát triển nông thôn tỉnh Bình Phước</w:t>
      </w:r>
      <w:r w:rsidRPr="00EA0676">
        <w:rPr>
          <w:sz w:val="26"/>
          <w:szCs w:val="26"/>
        </w:rPr>
        <w:t xml:space="preserve">, đại diện Công ty HANVET và gần 100 cán bộ, Hội viên nông dân </w:t>
      </w:r>
      <w:r w:rsidR="006F0375">
        <w:rPr>
          <w:sz w:val="26"/>
          <w:szCs w:val="26"/>
        </w:rPr>
        <w:t xml:space="preserve">trên địa bàn tỉnh </w:t>
      </w:r>
      <w:r w:rsidRPr="00EA0676">
        <w:rPr>
          <w:sz w:val="26"/>
          <w:szCs w:val="26"/>
        </w:rPr>
        <w:t>tham gia</w:t>
      </w:r>
      <w:r w:rsidR="00874B21" w:rsidRPr="00EA0676">
        <w:rPr>
          <w:sz w:val="26"/>
          <w:szCs w:val="26"/>
        </w:rPr>
        <w:t>.</w:t>
      </w:r>
    </w:p>
    <w:p w:rsidR="00874B21" w:rsidRPr="00EA0676" w:rsidRDefault="00874B21" w:rsidP="00EA0676">
      <w:pPr>
        <w:spacing w:after="120" w:line="240" w:lineRule="auto"/>
        <w:ind w:firstLine="720"/>
        <w:jc w:val="both"/>
        <w:rPr>
          <w:rFonts w:cs="Times New Roman"/>
          <w:sz w:val="26"/>
          <w:szCs w:val="26"/>
        </w:rPr>
      </w:pPr>
      <w:r w:rsidRPr="00EA0676">
        <w:rPr>
          <w:rFonts w:cs="Times New Roman"/>
          <w:sz w:val="26"/>
          <w:szCs w:val="26"/>
        </w:rPr>
        <w:t xml:space="preserve">Tại </w:t>
      </w:r>
      <w:r w:rsidR="00622E88" w:rsidRPr="00EA0676">
        <w:rPr>
          <w:rFonts w:cs="Times New Roman"/>
          <w:sz w:val="26"/>
          <w:szCs w:val="26"/>
        </w:rPr>
        <w:t xml:space="preserve">hội thảo, </w:t>
      </w:r>
      <w:r w:rsidR="003F0B58" w:rsidRPr="00EA0676">
        <w:rPr>
          <w:sz w:val="26"/>
          <w:szCs w:val="26"/>
        </w:rPr>
        <w:t>cán bộ</w:t>
      </w:r>
      <w:r w:rsidR="0060616D">
        <w:rPr>
          <w:sz w:val="26"/>
          <w:szCs w:val="26"/>
        </w:rPr>
        <w:t xml:space="preserve"> và</w:t>
      </w:r>
      <w:r w:rsidR="003F0B58" w:rsidRPr="00EA0676">
        <w:rPr>
          <w:sz w:val="26"/>
          <w:szCs w:val="26"/>
        </w:rPr>
        <w:t xml:space="preserve"> </w:t>
      </w:r>
      <w:r w:rsidR="003F0B58">
        <w:rPr>
          <w:sz w:val="26"/>
          <w:szCs w:val="26"/>
        </w:rPr>
        <w:t>h</w:t>
      </w:r>
      <w:r w:rsidR="003F0B58" w:rsidRPr="00EA0676">
        <w:rPr>
          <w:sz w:val="26"/>
          <w:szCs w:val="26"/>
        </w:rPr>
        <w:t>ội viên</w:t>
      </w:r>
      <w:r w:rsidR="003F0B58">
        <w:rPr>
          <w:rFonts w:cs="Times New Roman"/>
          <w:sz w:val="26"/>
          <w:szCs w:val="26"/>
        </w:rPr>
        <w:t xml:space="preserve"> tham gi</w:t>
      </w:r>
      <w:r w:rsidR="00622E88" w:rsidRPr="00EA0676">
        <w:rPr>
          <w:rFonts w:cs="Times New Roman"/>
          <w:sz w:val="26"/>
          <w:szCs w:val="26"/>
        </w:rPr>
        <w:t>a</w:t>
      </w:r>
      <w:r w:rsidRPr="00EA0676">
        <w:rPr>
          <w:rFonts w:cs="Times New Roman"/>
          <w:sz w:val="26"/>
          <w:szCs w:val="26"/>
        </w:rPr>
        <w:t xml:space="preserve"> </w:t>
      </w:r>
      <w:r w:rsidR="003F0B58">
        <w:rPr>
          <w:rFonts w:cs="Times New Roman"/>
          <w:sz w:val="26"/>
          <w:szCs w:val="26"/>
        </w:rPr>
        <w:t xml:space="preserve">đã </w:t>
      </w:r>
      <w:r w:rsidRPr="00EA0676">
        <w:rPr>
          <w:rFonts w:cs="Times New Roman"/>
          <w:sz w:val="26"/>
          <w:szCs w:val="26"/>
        </w:rPr>
        <w:t xml:space="preserve">được </w:t>
      </w:r>
      <w:r w:rsidR="00622E88" w:rsidRPr="00EA0676">
        <w:rPr>
          <w:rFonts w:cs="Times New Roman"/>
          <w:sz w:val="26"/>
          <w:szCs w:val="26"/>
        </w:rPr>
        <w:t>thông tin v</w:t>
      </w:r>
      <w:r w:rsidR="00622E88" w:rsidRPr="00EA0676">
        <w:rPr>
          <w:rFonts w:cs="Times New Roman"/>
          <w:sz w:val="26"/>
          <w:szCs w:val="26"/>
          <w:shd w:val="clear" w:color="auto" w:fill="FFFFFF"/>
        </w:rPr>
        <w:t>ề chủ trương, chính sách và định hướng chăn nuôi trên địa bàn tỉnh trong giai đoạn hiện nay; việc áp dụng công nghệ cho ăn chính xác trong chăn nuôi heo và thách thức lao động; đê xuất các giải pháp duy trì lợi thế cạnh tranh trong bối cảnh chăn nuôi phức tạp; giải pháp an toàn sinh học trong chăn nuôi. Cũng như tầm quan trọng trong công tác phòng, chống dịch bệnh động vật, tăng cường công tác kiểm tra, giám sát để ngăn chặn sản xuất kinh doanh thức ăn chăn nuôi không đảm bảo chất lượng…</w:t>
      </w:r>
      <w:r w:rsidRPr="00EA0676">
        <w:rPr>
          <w:rFonts w:cs="Times New Roman"/>
          <w:sz w:val="26"/>
          <w:szCs w:val="26"/>
        </w:rPr>
        <w:t xml:space="preserve">. </w:t>
      </w:r>
    </w:p>
    <w:p w:rsidR="000A0727" w:rsidRPr="00EA0676" w:rsidRDefault="000A0727" w:rsidP="007E4F66">
      <w:pPr>
        <w:spacing w:before="120" w:after="0" w:line="240" w:lineRule="auto"/>
        <w:ind w:firstLine="720"/>
        <w:jc w:val="center"/>
        <w:rPr>
          <w:sz w:val="26"/>
          <w:szCs w:val="26"/>
        </w:rPr>
      </w:pPr>
      <w:r w:rsidRPr="00EA0676">
        <w:rPr>
          <w:noProof/>
          <w:sz w:val="26"/>
          <w:szCs w:val="26"/>
        </w:rPr>
        <w:drawing>
          <wp:inline distT="0" distB="0" distL="0" distR="0" wp14:anchorId="706206F2" wp14:editId="7BB171D0">
            <wp:extent cx="4786486" cy="2154424"/>
            <wp:effectExtent l="0" t="0" r="0" b="0"/>
            <wp:docPr id="4" name="Picture 4" descr="E:\Làm việc hoàng lâm\2024\Báo\3 hì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àm việc hoàng lâm\2024\Báo\3 hìn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8382" cy="2155278"/>
                    </a:xfrm>
                    <a:prstGeom prst="rect">
                      <a:avLst/>
                    </a:prstGeom>
                    <a:noFill/>
                    <a:ln>
                      <a:noFill/>
                    </a:ln>
                  </pic:spPr>
                </pic:pic>
              </a:graphicData>
            </a:graphic>
          </wp:inline>
        </w:drawing>
      </w:r>
    </w:p>
    <w:p w:rsidR="00874B21" w:rsidRPr="00EA0676" w:rsidRDefault="00874B21" w:rsidP="000A0727">
      <w:pPr>
        <w:spacing w:before="120" w:after="0" w:line="240" w:lineRule="auto"/>
        <w:ind w:firstLine="720"/>
        <w:jc w:val="center"/>
        <w:rPr>
          <w:i/>
          <w:sz w:val="26"/>
          <w:szCs w:val="26"/>
        </w:rPr>
      </w:pPr>
      <w:r w:rsidRPr="00EA0676">
        <w:rPr>
          <w:i/>
          <w:sz w:val="26"/>
          <w:szCs w:val="26"/>
        </w:rPr>
        <w:t xml:space="preserve">Toàn cảnh buổi </w:t>
      </w:r>
      <w:r w:rsidR="007E4F66" w:rsidRPr="00EA0676">
        <w:rPr>
          <w:i/>
          <w:sz w:val="26"/>
          <w:szCs w:val="26"/>
        </w:rPr>
        <w:t>hội thảo</w:t>
      </w:r>
    </w:p>
    <w:p w:rsidR="000A0727" w:rsidRPr="00EA0676" w:rsidRDefault="000A0727" w:rsidP="007E4F66">
      <w:pPr>
        <w:spacing w:before="120" w:after="0" w:line="240" w:lineRule="auto"/>
        <w:ind w:firstLine="720"/>
        <w:jc w:val="center"/>
        <w:rPr>
          <w:sz w:val="26"/>
          <w:szCs w:val="26"/>
        </w:rPr>
      </w:pPr>
      <w:r w:rsidRPr="00EA0676">
        <w:rPr>
          <w:noProof/>
          <w:sz w:val="26"/>
          <w:szCs w:val="26"/>
        </w:rPr>
        <w:drawing>
          <wp:inline distT="0" distB="0" distL="0" distR="0" wp14:anchorId="336557F6" wp14:editId="51EC3ACA">
            <wp:extent cx="4623758" cy="2449901"/>
            <wp:effectExtent l="0" t="0" r="5715" b="7620"/>
            <wp:docPr id="3" name="Picture 3" descr="E:\Làm việc hoàng lâm\2024\Báo\hìn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àm việc hoàng lâm\2024\Báo\hình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1348" cy="2448624"/>
                    </a:xfrm>
                    <a:prstGeom prst="rect">
                      <a:avLst/>
                    </a:prstGeom>
                    <a:noFill/>
                    <a:ln>
                      <a:noFill/>
                    </a:ln>
                  </pic:spPr>
                </pic:pic>
              </a:graphicData>
            </a:graphic>
          </wp:inline>
        </w:drawing>
      </w:r>
    </w:p>
    <w:p w:rsidR="00622E88" w:rsidRPr="00EA0676" w:rsidRDefault="007E4F66" w:rsidP="00EA0676">
      <w:pPr>
        <w:spacing w:after="120" w:line="240" w:lineRule="auto"/>
        <w:ind w:firstLine="720"/>
        <w:jc w:val="center"/>
        <w:rPr>
          <w:i/>
          <w:sz w:val="26"/>
          <w:szCs w:val="26"/>
        </w:rPr>
      </w:pPr>
      <w:r w:rsidRPr="00EA0676">
        <w:rPr>
          <w:i/>
          <w:sz w:val="26"/>
          <w:szCs w:val="26"/>
        </w:rPr>
        <w:t>Đại diện lãnh đạo và hội viên Hội nông dân huyện Bù Đăng tham gia hội thảo</w:t>
      </w:r>
    </w:p>
    <w:p w:rsidR="00EA0676" w:rsidRPr="00EA0676" w:rsidRDefault="00EA0676" w:rsidP="00EA0676">
      <w:pPr>
        <w:pStyle w:val="NormalWeb"/>
        <w:shd w:val="clear" w:color="auto" w:fill="FFFFFF"/>
        <w:spacing w:before="0" w:beforeAutospacing="0" w:after="120" w:afterAutospacing="0"/>
        <w:ind w:firstLine="720"/>
        <w:rPr>
          <w:sz w:val="26"/>
          <w:szCs w:val="26"/>
        </w:rPr>
      </w:pPr>
    </w:p>
    <w:p w:rsidR="007E4F66" w:rsidRPr="00EA0676" w:rsidRDefault="007E4F66" w:rsidP="00EA0676">
      <w:pPr>
        <w:pStyle w:val="NormalWeb"/>
        <w:shd w:val="clear" w:color="auto" w:fill="FFFFFF"/>
        <w:spacing w:before="0" w:beforeAutospacing="0" w:after="120" w:afterAutospacing="0"/>
        <w:ind w:firstLine="720"/>
        <w:jc w:val="both"/>
        <w:rPr>
          <w:sz w:val="26"/>
          <w:szCs w:val="26"/>
        </w:rPr>
      </w:pPr>
      <w:r w:rsidRPr="00EA0676">
        <w:rPr>
          <w:sz w:val="26"/>
          <w:szCs w:val="26"/>
        </w:rPr>
        <w:t xml:space="preserve">Thông qua hội thảo, Ban tổ chức muốn </w:t>
      </w:r>
      <w:r w:rsidR="00F30B3C">
        <w:rPr>
          <w:sz w:val="26"/>
          <w:szCs w:val="26"/>
        </w:rPr>
        <w:t>góp phần tạo</w:t>
      </w:r>
      <w:r w:rsidRPr="00EA0676">
        <w:rPr>
          <w:sz w:val="26"/>
          <w:szCs w:val="26"/>
        </w:rPr>
        <w:t xml:space="preserve"> cầu nối giữa nông dân với doanh nghiệp, nhà khoa học và nhà nước hỗ trợ, ứng dụng công nghệ vào chăn nuôi gia súc, gia cầm trên địa bàn tỉnh để nâng cao hiệu quả phòng chống dịch bệnh, nâng cao hiệu </w:t>
      </w:r>
      <w:r w:rsidR="00BA4163">
        <w:rPr>
          <w:sz w:val="26"/>
          <w:szCs w:val="26"/>
        </w:rPr>
        <w:t>quả</w:t>
      </w:r>
      <w:r w:rsidRPr="00EA0676">
        <w:rPr>
          <w:sz w:val="26"/>
          <w:szCs w:val="26"/>
        </w:rPr>
        <w:t xml:space="preserve"> chăn nuôi và tạo ra nhiều sản phẩm chất lượng gắn với chế biến, tiêu thụ mang lại giá trị kinh tế cao.</w:t>
      </w:r>
    </w:p>
    <w:p w:rsidR="00874B21" w:rsidRPr="00EA0676" w:rsidRDefault="00874B21" w:rsidP="00EA0676">
      <w:pPr>
        <w:spacing w:after="120" w:line="240" w:lineRule="auto"/>
        <w:ind w:firstLine="720"/>
        <w:jc w:val="both"/>
        <w:rPr>
          <w:rFonts w:cs="Times New Roman"/>
          <w:sz w:val="26"/>
          <w:szCs w:val="26"/>
        </w:rPr>
      </w:pPr>
      <w:r w:rsidRPr="00EA0676">
        <w:rPr>
          <w:rFonts w:cs="Times New Roman"/>
          <w:sz w:val="26"/>
          <w:szCs w:val="26"/>
        </w:rPr>
        <w:t xml:space="preserve">Được biết, </w:t>
      </w:r>
      <w:r w:rsidR="00EA0676" w:rsidRPr="00EA0676">
        <w:rPr>
          <w:rFonts w:cs="Times New Roman"/>
          <w:sz w:val="26"/>
          <w:szCs w:val="26"/>
        </w:rPr>
        <w:t xml:space="preserve">Buổi hội thảo ứng dụng công nghệ vào chăn nuôi gia súc, gia cầm </w:t>
      </w:r>
      <w:r w:rsidR="00BA4163">
        <w:rPr>
          <w:rFonts w:cs="Times New Roman"/>
          <w:sz w:val="26"/>
          <w:szCs w:val="26"/>
        </w:rPr>
        <w:t>do Hội Nông dân tỉnh Bình Phước phối hợp tổ chức</w:t>
      </w:r>
      <w:r w:rsidR="00EA0676" w:rsidRPr="00EA0676">
        <w:rPr>
          <w:rFonts w:cs="Times New Roman"/>
          <w:sz w:val="26"/>
          <w:szCs w:val="26"/>
        </w:rPr>
        <w:t xml:space="preserve"> </w:t>
      </w:r>
      <w:r w:rsidR="007E4F66" w:rsidRPr="00EA0676">
        <w:rPr>
          <w:rFonts w:cs="Times New Roman"/>
          <w:sz w:val="26"/>
          <w:szCs w:val="26"/>
        </w:rPr>
        <w:t xml:space="preserve">là một trong những </w:t>
      </w:r>
      <w:r w:rsidR="00BA4163">
        <w:rPr>
          <w:rFonts w:cs="Times New Roman"/>
          <w:sz w:val="26"/>
          <w:szCs w:val="26"/>
        </w:rPr>
        <w:t>hoạt động</w:t>
      </w:r>
      <w:r w:rsidR="007E4F66" w:rsidRPr="00EA0676">
        <w:rPr>
          <w:rFonts w:cs="Times New Roman"/>
          <w:sz w:val="26"/>
          <w:szCs w:val="26"/>
        </w:rPr>
        <w:t xml:space="preserve"> </w:t>
      </w:r>
      <w:r w:rsidR="00EA0676" w:rsidRPr="00EA0676">
        <w:rPr>
          <w:rFonts w:cs="Times New Roman"/>
          <w:sz w:val="26"/>
          <w:szCs w:val="26"/>
        </w:rPr>
        <w:t>t</w:t>
      </w:r>
      <w:r w:rsidR="007E4F66" w:rsidRPr="00EA0676">
        <w:rPr>
          <w:rFonts w:cs="Times New Roman"/>
          <w:bCs/>
          <w:sz w:val="26"/>
          <w:szCs w:val="26"/>
          <w:shd w:val="clear" w:color="auto" w:fill="FFFFFF"/>
        </w:rPr>
        <w:t>rong khuôn khổ Hội chợ trái cây và hàng nông sản tỉnh Bình Phước lần thứ VII, năm 2024 do UBND tỉnh tổ chứ</w:t>
      </w:r>
      <w:r w:rsidR="009654C1">
        <w:rPr>
          <w:rFonts w:cs="Times New Roman"/>
          <w:bCs/>
          <w:sz w:val="26"/>
          <w:szCs w:val="26"/>
          <w:shd w:val="clear" w:color="auto" w:fill="FFFFFF"/>
        </w:rPr>
        <w:t xml:space="preserve">c. Hội chợ sẽ </w:t>
      </w:r>
      <w:r w:rsidR="00EA0676" w:rsidRPr="00EA0676">
        <w:rPr>
          <w:sz w:val="26"/>
          <w:szCs w:val="26"/>
          <w:shd w:val="clear" w:color="auto" w:fill="FFFFFF"/>
        </w:rPr>
        <w:t>được diễn ra trong 5 ngày với nhiều hoạt động như: Hội thảo hội nghị, chia sẻ kinh nghiệm trong lĩnh vực nông nghiệp. Đây cũng là dịp để quảng bá các sản phẩm nông nghiệp của các huyện, thị trên địa bàn tỉnh Bình Phước đến các du khách trong tỉnh và ngoài tỉnh.</w:t>
      </w:r>
    </w:p>
    <w:p w:rsidR="001B3E0A" w:rsidRPr="00403D01" w:rsidRDefault="00A647A4" w:rsidP="00874B21">
      <w:pPr>
        <w:spacing w:before="120" w:after="0" w:line="240" w:lineRule="auto"/>
        <w:ind w:firstLine="720"/>
        <w:jc w:val="both"/>
        <w:rPr>
          <w:i/>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403D01">
        <w:rPr>
          <w:sz w:val="26"/>
          <w:szCs w:val="26"/>
        </w:rPr>
        <w:t xml:space="preserve">     </w:t>
      </w:r>
      <w:r w:rsidR="00403D01" w:rsidRPr="00403D01">
        <w:rPr>
          <w:i/>
          <w:sz w:val="26"/>
          <w:szCs w:val="26"/>
        </w:rPr>
        <w:t>Tin, ảnh: Trần Hoàng Lâm</w:t>
      </w:r>
      <w:r w:rsidR="00F252E3">
        <w:rPr>
          <w:i/>
          <w:sz w:val="26"/>
          <w:szCs w:val="26"/>
        </w:rPr>
        <w:t xml:space="preserve"> (HL)</w:t>
      </w:r>
      <w:r w:rsidRPr="00403D01">
        <w:rPr>
          <w:i/>
          <w:sz w:val="26"/>
          <w:szCs w:val="26"/>
        </w:rPr>
        <w:tab/>
      </w:r>
    </w:p>
    <w:sectPr w:rsidR="001B3E0A" w:rsidRPr="00403D01" w:rsidSect="007E4F66">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4D8"/>
    <w:multiLevelType w:val="multilevel"/>
    <w:tmpl w:val="5030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19"/>
    <w:rsid w:val="000A0727"/>
    <w:rsid w:val="001B3E0A"/>
    <w:rsid w:val="00357CD5"/>
    <w:rsid w:val="003F0B58"/>
    <w:rsid w:val="00403D01"/>
    <w:rsid w:val="004F5EFD"/>
    <w:rsid w:val="0060616D"/>
    <w:rsid w:val="00622E88"/>
    <w:rsid w:val="006F0375"/>
    <w:rsid w:val="007B5732"/>
    <w:rsid w:val="007E4F66"/>
    <w:rsid w:val="00814311"/>
    <w:rsid w:val="00874B21"/>
    <w:rsid w:val="008D228D"/>
    <w:rsid w:val="009654C1"/>
    <w:rsid w:val="00A3402B"/>
    <w:rsid w:val="00A647A4"/>
    <w:rsid w:val="00BA4163"/>
    <w:rsid w:val="00EA0676"/>
    <w:rsid w:val="00F252E3"/>
    <w:rsid w:val="00F25819"/>
    <w:rsid w:val="00F3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4B2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B21"/>
    <w:rPr>
      <w:rFonts w:eastAsia="Times New Roman" w:cs="Times New Roman"/>
      <w:b/>
      <w:bCs/>
      <w:kern w:val="36"/>
      <w:sz w:val="48"/>
      <w:szCs w:val="48"/>
    </w:rPr>
  </w:style>
  <w:style w:type="character" w:customStyle="1" w:styleId="h5">
    <w:name w:val="h5"/>
    <w:basedOn w:val="DefaultParagraphFont"/>
    <w:rsid w:val="00874B21"/>
  </w:style>
  <w:style w:type="character" w:styleId="Emphasis">
    <w:name w:val="Emphasis"/>
    <w:basedOn w:val="DefaultParagraphFont"/>
    <w:uiPriority w:val="20"/>
    <w:qFormat/>
    <w:rsid w:val="00874B21"/>
    <w:rPr>
      <w:i/>
      <w:iCs/>
    </w:rPr>
  </w:style>
  <w:style w:type="paragraph" w:styleId="BalloonText">
    <w:name w:val="Balloon Text"/>
    <w:basedOn w:val="Normal"/>
    <w:link w:val="BalloonTextChar"/>
    <w:uiPriority w:val="99"/>
    <w:semiHidden/>
    <w:unhideWhenUsed/>
    <w:rsid w:val="000A0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27"/>
    <w:rPr>
      <w:rFonts w:ascii="Tahoma" w:hAnsi="Tahoma" w:cs="Tahoma"/>
      <w:sz w:val="16"/>
      <w:szCs w:val="16"/>
    </w:rPr>
  </w:style>
  <w:style w:type="paragraph" w:styleId="NormalWeb">
    <w:name w:val="Normal (Web)"/>
    <w:basedOn w:val="Normal"/>
    <w:uiPriority w:val="99"/>
    <w:semiHidden/>
    <w:unhideWhenUsed/>
    <w:rsid w:val="007E4F6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4B2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B21"/>
    <w:rPr>
      <w:rFonts w:eastAsia="Times New Roman" w:cs="Times New Roman"/>
      <w:b/>
      <w:bCs/>
      <w:kern w:val="36"/>
      <w:sz w:val="48"/>
      <w:szCs w:val="48"/>
    </w:rPr>
  </w:style>
  <w:style w:type="character" w:customStyle="1" w:styleId="h5">
    <w:name w:val="h5"/>
    <w:basedOn w:val="DefaultParagraphFont"/>
    <w:rsid w:val="00874B21"/>
  </w:style>
  <w:style w:type="character" w:styleId="Emphasis">
    <w:name w:val="Emphasis"/>
    <w:basedOn w:val="DefaultParagraphFont"/>
    <w:uiPriority w:val="20"/>
    <w:qFormat/>
    <w:rsid w:val="00874B21"/>
    <w:rPr>
      <w:i/>
      <w:iCs/>
    </w:rPr>
  </w:style>
  <w:style w:type="paragraph" w:styleId="BalloonText">
    <w:name w:val="Balloon Text"/>
    <w:basedOn w:val="Normal"/>
    <w:link w:val="BalloonTextChar"/>
    <w:uiPriority w:val="99"/>
    <w:semiHidden/>
    <w:unhideWhenUsed/>
    <w:rsid w:val="000A0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27"/>
    <w:rPr>
      <w:rFonts w:ascii="Tahoma" w:hAnsi="Tahoma" w:cs="Tahoma"/>
      <w:sz w:val="16"/>
      <w:szCs w:val="16"/>
    </w:rPr>
  </w:style>
  <w:style w:type="paragraph" w:styleId="NormalWeb">
    <w:name w:val="Normal (Web)"/>
    <w:basedOn w:val="Normal"/>
    <w:uiPriority w:val="99"/>
    <w:semiHidden/>
    <w:unhideWhenUsed/>
    <w:rsid w:val="007E4F6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47151">
      <w:bodyDiv w:val="1"/>
      <w:marLeft w:val="0"/>
      <w:marRight w:val="0"/>
      <w:marTop w:val="0"/>
      <w:marBottom w:val="0"/>
      <w:divBdr>
        <w:top w:val="none" w:sz="0" w:space="0" w:color="auto"/>
        <w:left w:val="none" w:sz="0" w:space="0" w:color="auto"/>
        <w:bottom w:val="none" w:sz="0" w:space="0" w:color="auto"/>
        <w:right w:val="none" w:sz="0" w:space="0" w:color="auto"/>
      </w:divBdr>
      <w:divsChild>
        <w:div w:id="148133131">
          <w:marLeft w:val="0"/>
          <w:marRight w:val="0"/>
          <w:marTop w:val="0"/>
          <w:marBottom w:val="0"/>
          <w:divBdr>
            <w:top w:val="none" w:sz="0" w:space="0" w:color="auto"/>
            <w:left w:val="none" w:sz="0" w:space="0" w:color="auto"/>
            <w:bottom w:val="none" w:sz="0" w:space="0" w:color="auto"/>
            <w:right w:val="none" w:sz="0" w:space="0" w:color="auto"/>
          </w:divBdr>
          <w:divsChild>
            <w:div w:id="1389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4966">
      <w:bodyDiv w:val="1"/>
      <w:marLeft w:val="0"/>
      <w:marRight w:val="0"/>
      <w:marTop w:val="0"/>
      <w:marBottom w:val="0"/>
      <w:divBdr>
        <w:top w:val="none" w:sz="0" w:space="0" w:color="auto"/>
        <w:left w:val="none" w:sz="0" w:space="0" w:color="auto"/>
        <w:bottom w:val="none" w:sz="0" w:space="0" w:color="auto"/>
        <w:right w:val="none" w:sz="0" w:space="0" w:color="auto"/>
      </w:divBdr>
      <w:divsChild>
        <w:div w:id="319163509">
          <w:marLeft w:val="-75"/>
          <w:marRight w:val="-75"/>
          <w:marTop w:val="0"/>
          <w:marBottom w:val="225"/>
          <w:divBdr>
            <w:top w:val="none" w:sz="0" w:space="0" w:color="auto"/>
            <w:left w:val="none" w:sz="0" w:space="0" w:color="auto"/>
            <w:bottom w:val="none" w:sz="0" w:space="0" w:color="auto"/>
            <w:right w:val="none" w:sz="0" w:space="0" w:color="auto"/>
          </w:divBdr>
          <w:divsChild>
            <w:div w:id="1281643296">
              <w:marLeft w:val="0"/>
              <w:marRight w:val="0"/>
              <w:marTop w:val="0"/>
              <w:marBottom w:val="0"/>
              <w:divBdr>
                <w:top w:val="none" w:sz="0" w:space="0" w:color="auto"/>
                <w:left w:val="none" w:sz="0" w:space="0" w:color="auto"/>
                <w:bottom w:val="none" w:sz="0" w:space="0" w:color="auto"/>
                <w:right w:val="none" w:sz="0" w:space="0" w:color="auto"/>
              </w:divBdr>
            </w:div>
            <w:div w:id="1195269731">
              <w:marLeft w:val="0"/>
              <w:marRight w:val="0"/>
              <w:marTop w:val="0"/>
              <w:marBottom w:val="0"/>
              <w:divBdr>
                <w:top w:val="none" w:sz="0" w:space="0" w:color="auto"/>
                <w:left w:val="none" w:sz="0" w:space="0" w:color="auto"/>
                <w:bottom w:val="none" w:sz="0" w:space="0" w:color="auto"/>
                <w:right w:val="none" w:sz="0" w:space="0" w:color="auto"/>
              </w:divBdr>
            </w:div>
          </w:divsChild>
        </w:div>
        <w:div w:id="404884515">
          <w:marLeft w:val="0"/>
          <w:marRight w:val="0"/>
          <w:marTop w:val="0"/>
          <w:marBottom w:val="0"/>
          <w:divBdr>
            <w:top w:val="none" w:sz="0" w:space="0" w:color="auto"/>
            <w:left w:val="none" w:sz="0" w:space="0" w:color="auto"/>
            <w:bottom w:val="none" w:sz="0" w:space="0" w:color="auto"/>
            <w:right w:val="none" w:sz="0" w:space="0" w:color="auto"/>
          </w:divBdr>
          <w:divsChild>
            <w:div w:id="1947037721">
              <w:marLeft w:val="0"/>
              <w:marRight w:val="0"/>
              <w:marTop w:val="0"/>
              <w:marBottom w:val="0"/>
              <w:divBdr>
                <w:top w:val="none" w:sz="0" w:space="0" w:color="auto"/>
                <w:left w:val="none" w:sz="0" w:space="0" w:color="auto"/>
                <w:bottom w:val="none" w:sz="0" w:space="0" w:color="auto"/>
                <w:right w:val="none" w:sz="0" w:space="0" w:color="auto"/>
              </w:divBdr>
            </w:div>
          </w:divsChild>
        </w:div>
        <w:div w:id="369960598">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2024-06-01T10:01:00Z</dcterms:created>
  <dcterms:modified xsi:type="dcterms:W3CDTF">2024-06-01T10:06:00Z</dcterms:modified>
</cp:coreProperties>
</file>